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oar53irg5xq8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Weekly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Week of: 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Hourly pay: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Title: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Supervisor: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70"/>
        <w:gridCol w:w="1080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tblGridChange w:id="0">
          <w:tblGrid>
            <w:gridCol w:w="1170"/>
            <w:gridCol w:w="1080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</w:t>
              <w:br w:type="textWrapping"/>
              <w:t xml:space="preserve">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Vacation/</w:t>
              <w:br w:type="textWrapping"/>
              <w:t xml:space="preserve">Sick leave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Overtime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Total Hours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Worked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Monday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Tuesday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Wednesday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Thursday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Friday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Saturday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8"/>
                <w:szCs w:val="18"/>
                <w:rtl w:val="0"/>
              </w:rPr>
              <w:t xml:space="preserve">WEEKLY TOTALS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8"/>
                <w:szCs w:val="18"/>
                <w:rtl w:val="0"/>
              </w:rPr>
              <w:t xml:space="preserve">TOTAL PAY</w:t>
            </w:r>
          </w:p>
        </w:tc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6E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2"/>
        <w:rPr>
          <w:rFonts w:ascii="Roboto" w:cs="Roboto" w:eastAsia="Roboto" w:hAnsi="Roboto"/>
        </w:rPr>
      </w:pPr>
      <w:bookmarkStart w:colFirst="0" w:colLast="0" w:name="_fk3pj9rf9391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720" w:top="72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071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